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D45EB6">
        <w:trPr>
          <w:trHeight w:val="952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№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9947" w:type="dxa"/>
          </w:tcPr>
          <w:p w:rsidR="00D45EB6" w:rsidRDefault="007721F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Naxçıvan</w:t>
            </w:r>
            <w:r w:rsidR="00590971">
              <w:rPr>
                <w:spacing w:val="29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şəhərinin</w:t>
            </w:r>
            <w:r w:rsidR="00590971">
              <w:rPr>
                <w:spacing w:val="28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inzibati</w:t>
            </w:r>
            <w:r w:rsidR="00590971">
              <w:rPr>
                <w:spacing w:val="25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ərazisində</w:t>
            </w:r>
            <w:r w:rsidR="00590971">
              <w:rPr>
                <w:spacing w:val="26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açıq</w:t>
            </w:r>
            <w:r w:rsidR="00590971">
              <w:rPr>
                <w:spacing w:val="29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sahələrdə</w:t>
            </w:r>
            <w:r w:rsidR="00590971">
              <w:rPr>
                <w:spacing w:val="29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əsaslı</w:t>
            </w:r>
            <w:r w:rsidR="00590971">
              <w:rPr>
                <w:spacing w:val="28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tikili</w:t>
            </w:r>
            <w:r w:rsidR="00590971">
              <w:rPr>
                <w:spacing w:val="27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olmayan</w:t>
            </w:r>
            <w:r w:rsidR="00590971">
              <w:rPr>
                <w:spacing w:val="29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iaşə</w:t>
            </w:r>
            <w:r w:rsidR="00590971">
              <w:rPr>
                <w:spacing w:val="27"/>
                <w:sz w:val="24"/>
              </w:rPr>
              <w:t xml:space="preserve"> </w:t>
            </w:r>
            <w:r w:rsidR="00590971">
              <w:rPr>
                <w:w w:val="85"/>
                <w:sz w:val="24"/>
              </w:rPr>
              <w:t>obyektlərinin</w:t>
            </w:r>
            <w:r w:rsidR="00590971">
              <w:rPr>
                <w:spacing w:val="28"/>
                <w:sz w:val="24"/>
              </w:rPr>
              <w:t xml:space="preserve"> </w:t>
            </w:r>
            <w:r w:rsidR="00590971">
              <w:rPr>
                <w:spacing w:val="-5"/>
                <w:w w:val="85"/>
                <w:sz w:val="24"/>
              </w:rPr>
              <w:t>və</w:t>
            </w:r>
          </w:p>
          <w:p w:rsidR="00D45EB6" w:rsidRDefault="00590971">
            <w:pPr>
              <w:pStyle w:val="TableParagraph"/>
              <w:tabs>
                <w:tab w:val="left" w:pos="1078"/>
                <w:tab w:val="left" w:pos="1992"/>
                <w:tab w:val="left" w:pos="3599"/>
                <w:tab w:val="left" w:pos="5698"/>
                <w:tab w:val="left" w:pos="6211"/>
                <w:tab w:val="left" w:pos="8323"/>
              </w:tabs>
              <w:spacing w:before="10" w:line="31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səyyar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ticarət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obyektlərinin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95"/>
                <w:sz w:val="24"/>
              </w:rPr>
              <w:t>yerləşdirilməsinin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və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quraşdırılmasının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 xml:space="preserve">uyğunluğunun </w:t>
            </w:r>
            <w:proofErr w:type="spellStart"/>
            <w:r>
              <w:rPr>
                <w:spacing w:val="-2"/>
                <w:w w:val="85"/>
                <w:sz w:val="24"/>
              </w:rPr>
              <w:t>müəyyənləşdirilməsi</w:t>
            </w:r>
            <w:proofErr w:type="spellEnd"/>
          </w:p>
        </w:tc>
      </w:tr>
      <w:tr w:rsidR="00DA4CA4">
        <w:trPr>
          <w:trHeight w:val="318"/>
        </w:trPr>
        <w:tc>
          <w:tcPr>
            <w:tcW w:w="704" w:type="dxa"/>
          </w:tcPr>
          <w:p w:rsidR="00DA4CA4" w:rsidRDefault="00DA4CA4" w:rsidP="00DA4C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DA4CA4" w:rsidRDefault="00DA4CA4" w:rsidP="00DA4CA4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:rsidR="00DA4CA4" w:rsidRDefault="00DA4CA4" w:rsidP="00DA4CA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D45EB6">
        <w:trPr>
          <w:trHeight w:val="633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məzmunu</w:t>
            </w:r>
          </w:p>
        </w:tc>
        <w:tc>
          <w:tcPr>
            <w:tcW w:w="9947" w:type="dxa"/>
          </w:tcPr>
          <w:p w:rsidR="00D45EB6" w:rsidRDefault="00DA4CA4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85"/>
                <w:sz w:val="24"/>
              </w:rPr>
              <w:t>şəhərsalma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 dair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rəyin verilməsi</w:t>
            </w:r>
          </w:p>
        </w:tc>
      </w:tr>
      <w:tr w:rsidR="00D45EB6">
        <w:trPr>
          <w:trHeight w:val="318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Şəhərsalma,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ərazi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planlaşdırılması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arxitektura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sahəsi</w:t>
            </w:r>
          </w:p>
        </w:tc>
      </w:tr>
      <w:tr w:rsidR="00D45EB6">
        <w:trPr>
          <w:trHeight w:val="950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keçirən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dövlət</w:t>
            </w:r>
          </w:p>
          <w:p w:rsidR="00D45EB6" w:rsidRDefault="00590971">
            <w:pPr>
              <w:pStyle w:val="TableParagraph"/>
              <w:spacing w:before="7" w:line="31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orqanının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struktur </w:t>
            </w:r>
            <w:r>
              <w:rPr>
                <w:sz w:val="24"/>
              </w:rPr>
              <w:t>bölməsinin adı</w:t>
            </w:r>
          </w:p>
        </w:tc>
        <w:tc>
          <w:tcPr>
            <w:tcW w:w="9947" w:type="dxa"/>
          </w:tcPr>
          <w:p w:rsidR="00D45EB6" w:rsidRDefault="00DA4CA4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proofErr w:type="spellStart"/>
            <w:r>
              <w:rPr>
                <w:w w:val="90"/>
                <w:sz w:val="24"/>
              </w:rPr>
              <w:t>Planlaşdırma</w:t>
            </w:r>
            <w:proofErr w:type="spellEnd"/>
            <w:r>
              <w:rPr>
                <w:w w:val="90"/>
                <w:sz w:val="24"/>
              </w:rPr>
              <w:t xml:space="preserve"> Mərkəzi </w:t>
            </w:r>
            <w:proofErr w:type="spellStart"/>
            <w:r>
              <w:rPr>
                <w:w w:val="90"/>
                <w:sz w:val="24"/>
              </w:rPr>
              <w:t>publik</w:t>
            </w:r>
            <w:proofErr w:type="spellEnd"/>
            <w:r>
              <w:rPr>
                <w:w w:val="90"/>
                <w:sz w:val="24"/>
              </w:rPr>
              <w:t xml:space="preserve"> hüquqi şəxsi</w:t>
            </w:r>
          </w:p>
        </w:tc>
      </w:tr>
      <w:tr w:rsidR="00D45EB6">
        <w:trPr>
          <w:trHeight w:val="952"/>
        </w:trPr>
        <w:tc>
          <w:tcPr>
            <w:tcW w:w="704" w:type="dxa"/>
          </w:tcPr>
          <w:p w:rsidR="00D45EB6" w:rsidRDefault="0059097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273"/>
                <w:tab w:val="left" w:pos="2475"/>
                <w:tab w:val="left" w:pos="3326"/>
              </w:tabs>
              <w:spacing w:before="2"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iştirak</w:t>
            </w:r>
            <w:r>
              <w:rPr>
                <w:sz w:val="24"/>
              </w:rPr>
              <w:tab/>
            </w:r>
            <w:r>
              <w:rPr>
                <w:spacing w:val="-4"/>
                <w:w w:val="85"/>
                <w:sz w:val="24"/>
              </w:rPr>
              <w:t xml:space="preserve">edən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orqanının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(və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onun</w:t>
            </w:r>
          </w:p>
          <w:p w:rsidR="00D45EB6" w:rsidRDefault="005909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struktur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bölməsinin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adı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Maraqlarına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toxunan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aidiyyəti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orqana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struktur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bölməsinə</w:t>
            </w:r>
          </w:p>
        </w:tc>
      </w:tr>
      <w:tr w:rsidR="00D45EB6">
        <w:trPr>
          <w:trHeight w:val="636"/>
        </w:trPr>
        <w:tc>
          <w:tcPr>
            <w:tcW w:w="704" w:type="dxa"/>
          </w:tcPr>
          <w:p w:rsidR="00D45EB6" w:rsidRDefault="0059097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Xidmətin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hüquqi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əsası</w:t>
            </w:r>
          </w:p>
        </w:tc>
        <w:tc>
          <w:tcPr>
            <w:tcW w:w="9947" w:type="dxa"/>
          </w:tcPr>
          <w:p w:rsidR="00DA4CA4" w:rsidRPr="00851266" w:rsidRDefault="00DA4CA4" w:rsidP="00DA4C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266">
              <w:rPr>
                <w:rFonts w:ascii="Arial" w:hAnsi="Arial" w:cs="Arial"/>
                <w:sz w:val="24"/>
                <w:szCs w:val="24"/>
              </w:rPr>
              <w:t>Azərbaycan Respublikası</w:t>
            </w:r>
            <w:r w:rsidRPr="008512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51266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:rsidR="00DA4CA4" w:rsidRPr="00851266" w:rsidRDefault="00DA4CA4" w:rsidP="00DA4C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266">
              <w:rPr>
                <w:rFonts w:ascii="Arial" w:hAnsi="Arial" w:cs="Arial"/>
                <w:sz w:val="24"/>
                <w:szCs w:val="24"/>
              </w:rPr>
              <w:t xml:space="preserve">23 avqust tarixli 196-VI FR nömrəli Fərmanı, </w:t>
            </w:r>
            <w:r w:rsidRPr="00851266">
              <w:rPr>
                <w:rFonts w:ascii="Arial" w:hAnsi="Arial" w:cs="Arial"/>
                <w:spacing w:val="-4"/>
                <w:sz w:val="24"/>
              </w:rPr>
              <w:t>Azərbaycan</w:t>
            </w:r>
            <w:r w:rsidRPr="0085126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Respublikası Naxçıvan Muxtar Respublikası</w:t>
            </w:r>
            <w:r w:rsidRPr="008512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Nazirlər</w:t>
            </w:r>
            <w:r w:rsidRPr="008512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Kabinetinin</w:t>
            </w:r>
            <w:r w:rsidRPr="008512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2024-cü il 10 iyul</w:t>
            </w:r>
            <w:r w:rsidRPr="008512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tarixli</w:t>
            </w:r>
            <w:r w:rsidRPr="0085126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50</w:t>
            </w:r>
            <w:r w:rsidRPr="008512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nömrəli</w:t>
            </w:r>
            <w:r w:rsidRPr="0085126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51266">
              <w:rPr>
                <w:rFonts w:ascii="Arial" w:hAnsi="Arial" w:cs="Arial"/>
                <w:spacing w:val="-4"/>
                <w:sz w:val="24"/>
              </w:rPr>
              <w:t>Qərarı</w:t>
            </w:r>
          </w:p>
          <w:p w:rsidR="00D45EB6" w:rsidRDefault="00D45EB6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D45EB6">
        <w:trPr>
          <w:trHeight w:val="592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təqdim</w:t>
            </w:r>
            <w:r>
              <w:rPr>
                <w:spacing w:val="-2"/>
                <w:w w:val="90"/>
                <w:sz w:val="24"/>
              </w:rPr>
              <w:t xml:space="preserve"> edilməsi</w:t>
            </w:r>
          </w:p>
          <w:p w:rsidR="00D45EB6" w:rsidRDefault="00590971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daşıyıcısında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olunması</w:t>
            </w:r>
          </w:p>
        </w:tc>
      </w:tr>
      <w:tr w:rsidR="00D45EB6">
        <w:trPr>
          <w:trHeight w:val="952"/>
        </w:trPr>
        <w:tc>
          <w:tcPr>
            <w:tcW w:w="704" w:type="dxa"/>
          </w:tcPr>
          <w:p w:rsidR="00D45EB6" w:rsidRDefault="0059097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285"/>
                <w:tab w:val="left" w:pos="1479"/>
                <w:tab w:val="left" w:pos="2249"/>
                <w:tab w:val="left" w:pos="3115"/>
                <w:tab w:val="left" w:pos="3609"/>
              </w:tabs>
              <w:spacing w:before="2"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keçirilməsi</w:t>
            </w:r>
            <w:r>
              <w:rPr>
                <w:sz w:val="24"/>
              </w:rPr>
              <w:tab/>
            </w:r>
            <w:r>
              <w:rPr>
                <w:spacing w:val="-12"/>
                <w:w w:val="75"/>
                <w:sz w:val="24"/>
              </w:rPr>
              <w:t>və</w:t>
            </w:r>
            <w:r>
              <w:rPr>
                <w:spacing w:val="-2"/>
                <w:w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nəticəsi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proseduru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w w:val="80"/>
                <w:sz w:val="24"/>
              </w:rPr>
              <w:t>barədə</w:t>
            </w:r>
          </w:p>
          <w:p w:rsidR="00D45EB6" w:rsidRDefault="005909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məlumatlandırma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forması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/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Poçt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vasitəsilə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məlumatlandırma</w:t>
            </w:r>
            <w:proofErr w:type="spellEnd"/>
          </w:p>
          <w:p w:rsidR="00D45EB6" w:rsidRDefault="0059097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Şəxsi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kabinet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vasitəsilə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məlumatlandırma</w:t>
            </w:r>
            <w:proofErr w:type="spellEnd"/>
          </w:p>
          <w:p w:rsidR="00D45EB6" w:rsidRDefault="0059097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məlumatlandırma</w:t>
            </w:r>
            <w:proofErr w:type="spellEnd"/>
          </w:p>
        </w:tc>
      </w:tr>
      <w:tr w:rsidR="00D45EB6" w:rsidTr="00C06CE8">
        <w:trPr>
          <w:trHeight w:val="2938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373"/>
                <w:tab w:val="left" w:pos="2424"/>
              </w:tabs>
              <w:spacing w:line="278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90"/>
                <w:sz w:val="24"/>
              </w:rPr>
              <w:t>keçirilməsinin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nəticəsi</w:t>
            </w:r>
          </w:p>
        </w:tc>
        <w:tc>
          <w:tcPr>
            <w:tcW w:w="9947" w:type="dxa"/>
          </w:tcPr>
          <w:p w:rsidR="00D45EB6" w:rsidRDefault="00435261" w:rsidP="0043526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spacing w:val="26"/>
                <w:w w:val="85"/>
                <w:sz w:val="24"/>
              </w:rPr>
              <w:t xml:space="preserve"> </w:t>
            </w:r>
          </w:p>
          <w:p w:rsidR="00C06CE8" w:rsidRPr="00C06CE8" w:rsidRDefault="00C06CE8" w:rsidP="00C06CE8">
            <w:pPr>
              <w:pStyle w:val="TableParagraph"/>
              <w:tabs>
                <w:tab w:val="left" w:pos="260"/>
                <w:tab w:val="left" w:pos="1078"/>
                <w:tab w:val="left" w:pos="1993"/>
                <w:tab w:val="left" w:pos="3601"/>
                <w:tab w:val="left" w:pos="5701"/>
                <w:tab w:val="left" w:pos="6216"/>
                <w:tab w:val="left" w:pos="8329"/>
              </w:tabs>
              <w:spacing w:before="41" w:line="360" w:lineRule="auto"/>
              <w:ind w:left="0" w:right="94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 xml:space="preserve"> </w:t>
            </w:r>
            <w:r w:rsidRPr="00C06CE8">
              <w:rPr>
                <w:rFonts w:ascii="Arial" w:hAnsi="Arial" w:cs="Arial"/>
                <w:w w:val="85"/>
                <w:sz w:val="24"/>
              </w:rPr>
              <w:t>Naxçıvan şəhərinin inzibati ərazisində açıq sahələrdə əsaslı tikili olmayan iaşə obyektlərinin və</w:t>
            </w:r>
            <w:r w:rsidRPr="00C06CE8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C06CE8">
              <w:rPr>
                <w:rFonts w:ascii="Arial" w:hAnsi="Arial" w:cs="Arial"/>
                <w:spacing w:val="-2"/>
                <w:sz w:val="24"/>
              </w:rPr>
              <w:t>səyyar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bookmarkStart w:id="0" w:name="_GoBack"/>
            <w:bookmarkEnd w:id="0"/>
            <w:r w:rsidRPr="00C06CE8">
              <w:rPr>
                <w:rFonts w:ascii="Arial" w:hAnsi="Arial" w:cs="Arial"/>
                <w:spacing w:val="-2"/>
                <w:sz w:val="24"/>
              </w:rPr>
              <w:t>ticarət</w:t>
            </w:r>
            <w:r w:rsidRPr="00C06CE8">
              <w:rPr>
                <w:rFonts w:ascii="Arial" w:hAnsi="Arial" w:cs="Arial"/>
                <w:sz w:val="24"/>
              </w:rPr>
              <w:t xml:space="preserve"> </w:t>
            </w:r>
            <w:r w:rsidRPr="00C06CE8">
              <w:rPr>
                <w:rFonts w:ascii="Arial" w:hAnsi="Arial" w:cs="Arial"/>
                <w:spacing w:val="-2"/>
                <w:sz w:val="24"/>
              </w:rPr>
              <w:t>obyektlərinin</w:t>
            </w:r>
            <w:r w:rsidRPr="00C06CE8">
              <w:rPr>
                <w:rFonts w:ascii="Arial" w:hAnsi="Arial" w:cs="Arial"/>
                <w:sz w:val="24"/>
              </w:rPr>
              <w:tab/>
            </w:r>
            <w:proofErr w:type="spellStart"/>
            <w:r w:rsidRPr="00C06CE8">
              <w:rPr>
                <w:rFonts w:ascii="Arial" w:hAnsi="Arial" w:cs="Arial"/>
                <w:spacing w:val="-2"/>
                <w:w w:val="95"/>
                <w:sz w:val="24"/>
              </w:rPr>
              <w:t>yerləşdirilməsinin</w:t>
            </w:r>
            <w:proofErr w:type="spellEnd"/>
            <w:r w:rsidRPr="00C06CE8">
              <w:rPr>
                <w:rFonts w:ascii="Arial" w:hAnsi="Arial" w:cs="Arial"/>
                <w:sz w:val="24"/>
              </w:rPr>
              <w:tab/>
            </w:r>
            <w:r w:rsidRPr="00C06CE8">
              <w:rPr>
                <w:rFonts w:ascii="Arial" w:hAnsi="Arial" w:cs="Arial"/>
                <w:spacing w:val="-6"/>
                <w:sz w:val="24"/>
              </w:rPr>
              <w:t>və</w:t>
            </w:r>
            <w:r w:rsidRPr="00C06CE8">
              <w:rPr>
                <w:rFonts w:ascii="Arial" w:hAnsi="Arial" w:cs="Arial"/>
                <w:sz w:val="24"/>
              </w:rPr>
              <w:tab/>
            </w:r>
            <w:proofErr w:type="spellStart"/>
            <w:r w:rsidRPr="00C06CE8">
              <w:rPr>
                <w:rFonts w:ascii="Arial" w:hAnsi="Arial" w:cs="Arial"/>
                <w:spacing w:val="-2"/>
                <w:sz w:val="24"/>
              </w:rPr>
              <w:t>quraşdırılmasının</w:t>
            </w:r>
            <w:proofErr w:type="spellEnd"/>
            <w:r w:rsidRPr="00C06CE8">
              <w:rPr>
                <w:rFonts w:ascii="Arial" w:hAnsi="Arial" w:cs="Arial"/>
                <w:sz w:val="24"/>
              </w:rPr>
              <w:tab/>
            </w:r>
            <w:r w:rsidRPr="00C06CE8">
              <w:rPr>
                <w:rFonts w:ascii="Arial" w:hAnsi="Arial" w:cs="Arial"/>
                <w:spacing w:val="-2"/>
                <w:w w:val="85"/>
                <w:sz w:val="24"/>
              </w:rPr>
              <w:t>uyğunluğunun</w:t>
            </w:r>
          </w:p>
          <w:p w:rsidR="00C06CE8" w:rsidRDefault="00C06CE8" w:rsidP="00C06CE8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proofErr w:type="spellStart"/>
            <w:r w:rsidRPr="00C06CE8">
              <w:rPr>
                <w:rFonts w:ascii="Arial" w:hAnsi="Arial" w:cs="Arial"/>
                <w:spacing w:val="-2"/>
                <w:w w:val="85"/>
                <w:sz w:val="24"/>
              </w:rPr>
              <w:t>müəyyənləşdirilməsi</w:t>
            </w:r>
            <w:proofErr w:type="spellEnd"/>
            <w:r w:rsidRPr="00C06CE8">
              <w:rPr>
                <w:rFonts w:ascii="Arial" w:hAnsi="Arial" w:cs="Arial"/>
                <w:spacing w:val="-2"/>
                <w:w w:val="85"/>
                <w:sz w:val="24"/>
              </w:rPr>
              <w:t>.</w:t>
            </w:r>
          </w:p>
        </w:tc>
      </w:tr>
    </w:tbl>
    <w:p w:rsidR="00D45EB6" w:rsidRDefault="00D45EB6">
      <w:pPr>
        <w:rPr>
          <w:sz w:val="24"/>
        </w:rPr>
        <w:sectPr w:rsidR="00D45EB6">
          <w:type w:val="continuous"/>
          <w:pgSz w:w="16840" w:h="11910" w:orient="landscape"/>
          <w:pgMar w:top="54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D45EB6" w:rsidTr="00C06CE8">
        <w:trPr>
          <w:trHeight w:val="70"/>
        </w:trPr>
        <w:tc>
          <w:tcPr>
            <w:tcW w:w="704" w:type="dxa"/>
          </w:tcPr>
          <w:p w:rsidR="00D45EB6" w:rsidRDefault="00D45E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D45EB6" w:rsidRDefault="00D45E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7" w:type="dxa"/>
          </w:tcPr>
          <w:p w:rsidR="00C06CE8" w:rsidRDefault="00C06CE8" w:rsidP="00C06CE8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D45EB6">
        <w:trPr>
          <w:trHeight w:val="1145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Dövlət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orqanları</w:t>
            </w:r>
          </w:p>
          <w:p w:rsidR="00D45EB6" w:rsidRDefault="0059097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Fiziki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şəxslər</w:t>
            </w:r>
          </w:p>
          <w:p w:rsidR="00D45EB6" w:rsidRDefault="0059097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/>
              <w:ind w:left="255" w:hanging="145"/>
              <w:rPr>
                <w:sz w:val="24"/>
              </w:rPr>
            </w:pPr>
            <w:r>
              <w:rPr>
                <w:sz w:val="24"/>
              </w:rPr>
              <w:t>Hüquqi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şəxslər</w:t>
            </w:r>
          </w:p>
          <w:p w:rsidR="00D45EB6" w:rsidRDefault="0059097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Yerli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özünüidarəetmə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orqanları</w:t>
            </w:r>
          </w:p>
        </w:tc>
      </w:tr>
      <w:tr w:rsidR="00D45EB6">
        <w:trPr>
          <w:trHeight w:val="952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534"/>
                <w:tab w:val="left" w:pos="274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keçirilməsi</w:t>
            </w:r>
          </w:p>
          <w:p w:rsidR="00D45EB6" w:rsidRDefault="00590971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müddəti,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rüsumu,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Xidmət haqqı,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Ödənişin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hüquqi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əsası:</w:t>
            </w:r>
          </w:p>
        </w:tc>
        <w:tc>
          <w:tcPr>
            <w:tcW w:w="9947" w:type="dxa"/>
          </w:tcPr>
          <w:p w:rsidR="00D45EB6" w:rsidRDefault="00DA4C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D45EB6">
        <w:trPr>
          <w:trHeight w:val="318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Müddət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müqavilə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tənzimlənir</w:t>
            </w:r>
          </w:p>
        </w:tc>
      </w:tr>
      <w:tr w:rsidR="00D45EB6">
        <w:trPr>
          <w:trHeight w:val="316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Rüsum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Rüsum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yoxdur.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Yalnız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xidmət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haqı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mövcuddur.</w:t>
            </w:r>
          </w:p>
        </w:tc>
      </w:tr>
      <w:tr w:rsidR="00D45EB6">
        <w:trPr>
          <w:trHeight w:val="952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Xidmətin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həyata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keçirilməsi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üçün </w:t>
            </w:r>
            <w:r>
              <w:rPr>
                <w:w w:val="95"/>
                <w:sz w:val="24"/>
              </w:rPr>
              <w:t>müraciətlərin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qəbulunun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vaxtı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w w:val="75"/>
                <w:sz w:val="24"/>
              </w:rPr>
              <w:t>və</w:t>
            </w:r>
          </w:p>
          <w:p w:rsidR="00D45EB6" w:rsidRDefault="0059097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müddəti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14:00)</w:t>
            </w:r>
          </w:p>
          <w:p w:rsidR="00D45EB6" w:rsidRDefault="00590971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günləri</w:t>
            </w:r>
          </w:p>
        </w:tc>
      </w:tr>
      <w:tr w:rsidR="00D45EB6">
        <w:trPr>
          <w:trHeight w:val="316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Xidmətin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göstərilmə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yeri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Azərbaycan</w:t>
            </w:r>
            <w:r w:rsidR="00DA4CA4">
              <w:rPr>
                <w:spacing w:val="14"/>
                <w:w w:val="90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Respublikası Naxçıvan Muxtar Respublikasının</w:t>
            </w:r>
            <w:r w:rsidR="00DA4CA4">
              <w:rPr>
                <w:spacing w:val="15"/>
                <w:w w:val="90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Dövlət</w:t>
            </w:r>
            <w:r w:rsidR="00DA4CA4">
              <w:rPr>
                <w:spacing w:val="12"/>
                <w:w w:val="90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Şəhərsalma</w:t>
            </w:r>
            <w:r w:rsidR="00DA4CA4">
              <w:rPr>
                <w:spacing w:val="15"/>
                <w:w w:val="90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və</w:t>
            </w:r>
            <w:r w:rsidR="00DA4CA4">
              <w:rPr>
                <w:spacing w:val="16"/>
                <w:w w:val="90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Arxitektura</w:t>
            </w:r>
            <w:r w:rsidR="00DA4CA4">
              <w:rPr>
                <w:spacing w:val="14"/>
                <w:w w:val="90"/>
                <w:sz w:val="24"/>
              </w:rPr>
              <w:t xml:space="preserve"> </w:t>
            </w:r>
            <w:r w:rsidR="00DA4CA4">
              <w:rPr>
                <w:w w:val="90"/>
                <w:sz w:val="24"/>
              </w:rPr>
              <w:t>Komitəsinin  inzibati binası</w:t>
            </w:r>
          </w:p>
        </w:tc>
      </w:tr>
      <w:tr w:rsidR="00D45EB6">
        <w:trPr>
          <w:trHeight w:val="952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373"/>
                <w:tab w:val="left" w:pos="242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keçirilməsinin</w:t>
            </w:r>
            <w:proofErr w:type="spellEnd"/>
          </w:p>
          <w:p w:rsidR="00D45EB6" w:rsidRDefault="00590971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dayandırılması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imtina </w:t>
            </w:r>
            <w:proofErr w:type="spellStart"/>
            <w:r>
              <w:rPr>
                <w:spacing w:val="-2"/>
                <w:sz w:val="24"/>
              </w:rPr>
              <w:t>edilməsinin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hüquqi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əsasları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Sifariş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qanunvericiliyin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tələblərinə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olmadıqda.</w:t>
            </w:r>
          </w:p>
        </w:tc>
      </w:tr>
      <w:tr w:rsidR="00D45EB6">
        <w:trPr>
          <w:trHeight w:val="1739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həyata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keçirilməsi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üçün </w:t>
            </w:r>
            <w:r>
              <w:rPr>
                <w:w w:val="90"/>
                <w:sz w:val="24"/>
              </w:rPr>
              <w:t xml:space="preserve">tələb olunan sənədlər və onların </w:t>
            </w:r>
            <w:proofErr w:type="spellStart"/>
            <w:r>
              <w:rPr>
                <w:spacing w:val="-2"/>
                <w:sz w:val="24"/>
              </w:rPr>
              <w:t>təqdimedilmə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forması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0"/>
                <w:sz w:val="24"/>
              </w:rPr>
              <w:t>Ərizə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(Kağız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daşıyıcıda)</w:t>
            </w:r>
          </w:p>
          <w:p w:rsidR="00D45EB6" w:rsidRDefault="00590971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Tikinti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-2"/>
                <w:w w:val="90"/>
                <w:sz w:val="24"/>
              </w:rPr>
              <w:t>)</w:t>
            </w:r>
          </w:p>
          <w:p w:rsidR="00D45EB6" w:rsidRDefault="0059097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üzərində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aparılmasına</w:t>
            </w:r>
            <w:proofErr w:type="spellEnd"/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səlahiyyət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mülkiyyət,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icarə və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istifadə hüququnu təsdiq edən sənədin surəti (Kağız daşıyıcıda )</w:t>
            </w:r>
          </w:p>
          <w:p w:rsidR="00D45EB6" w:rsidRDefault="00590971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77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fiziki</w:t>
            </w:r>
          </w:p>
          <w:p w:rsidR="00D45EB6" w:rsidRDefault="00590971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80"/>
                <w:sz w:val="24"/>
              </w:rPr>
              <w:t>şəxs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olduqda,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şəxsiyyətini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təsdiq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edən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sənədin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surəti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(Kağız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daşıyıcıda)</w:t>
            </w:r>
          </w:p>
        </w:tc>
      </w:tr>
      <w:tr w:rsidR="00D45EB6">
        <w:trPr>
          <w:trHeight w:val="316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Ödənilmə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üsulları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Nağdsız</w:t>
            </w:r>
          </w:p>
        </w:tc>
      </w:tr>
      <w:tr w:rsidR="00D45EB6">
        <w:trPr>
          <w:trHeight w:val="635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keçirilməsi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üçün</w:t>
            </w:r>
          </w:p>
          <w:p w:rsidR="00D45EB6" w:rsidRDefault="0059097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prosedurlar</w:t>
            </w:r>
            <w:proofErr w:type="spellEnd"/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Sifarişçilərdən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tikintiyə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verən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qurumlardan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daxil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olması</w:t>
            </w:r>
          </w:p>
        </w:tc>
      </w:tr>
    </w:tbl>
    <w:p w:rsidR="00D45EB6" w:rsidRDefault="00D45EB6">
      <w:pPr>
        <w:rPr>
          <w:sz w:val="24"/>
        </w:rPr>
        <w:sectPr w:rsidR="00D45EB6">
          <w:type w:val="continuous"/>
          <w:pgSz w:w="16840" w:h="11910" w:orient="landscape"/>
          <w:pgMar w:top="540" w:right="960" w:bottom="909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D45EB6">
        <w:trPr>
          <w:trHeight w:val="1588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Xidmətlərdən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istifadə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zamanı 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 xml:space="preserve">mübahisələrin </w:t>
            </w:r>
            <w:r>
              <w:rPr>
                <w:spacing w:val="-2"/>
                <w:w w:val="80"/>
                <w:sz w:val="24"/>
              </w:rPr>
              <w:t xml:space="preserve">məhkəməyəqədər </w:t>
            </w:r>
            <w:r>
              <w:rPr>
                <w:w w:val="85"/>
                <w:sz w:val="24"/>
              </w:rPr>
              <w:t>(</w:t>
            </w:r>
            <w:proofErr w:type="spellStart"/>
            <w:r>
              <w:rPr>
                <w:w w:val="85"/>
                <w:sz w:val="24"/>
              </w:rPr>
              <w:t>məhkəmədənkənar</w:t>
            </w:r>
            <w:proofErr w:type="spellEnd"/>
            <w:r>
              <w:rPr>
                <w:w w:val="85"/>
                <w:sz w:val="24"/>
              </w:rPr>
              <w:t>)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w w:val="75"/>
                <w:sz w:val="24"/>
              </w:rPr>
              <w:t>barədə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məlumatlar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ilə</w:t>
            </w:r>
          </w:p>
        </w:tc>
      </w:tr>
      <w:tr w:rsidR="00D45EB6">
        <w:trPr>
          <w:trHeight w:val="950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1333"/>
                <w:tab w:val="left" w:pos="1434"/>
                <w:tab w:val="left" w:pos="2343"/>
                <w:tab w:val="left" w:pos="2636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85"/>
                <w:sz w:val="24"/>
              </w:rPr>
              <w:t>keçirilməsində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istifadə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edilən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informasiya</w:t>
            </w:r>
          </w:p>
          <w:p w:rsidR="00D45EB6" w:rsidRDefault="005909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sistemləri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ehtiyatları</w:t>
            </w:r>
          </w:p>
        </w:tc>
        <w:tc>
          <w:tcPr>
            <w:tcW w:w="9947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 w:rsidRPr="00DA4CA4">
              <w:rPr>
                <w:color w:val="FF0000"/>
                <w:w w:val="85"/>
                <w:sz w:val="24"/>
              </w:rPr>
              <w:t>"Giriş-çıxış</w:t>
            </w:r>
            <w:r w:rsidRPr="00DA4CA4">
              <w:rPr>
                <w:color w:val="FF0000"/>
                <w:spacing w:val="34"/>
                <w:sz w:val="24"/>
              </w:rPr>
              <w:t xml:space="preserve"> </w:t>
            </w:r>
            <w:r w:rsidRPr="00DA4CA4">
              <w:rPr>
                <w:color w:val="FF0000"/>
                <w:w w:val="85"/>
                <w:sz w:val="24"/>
              </w:rPr>
              <w:t>və</w:t>
            </w:r>
            <w:r w:rsidRPr="00DA4CA4">
              <w:rPr>
                <w:color w:val="FF0000"/>
                <w:spacing w:val="37"/>
                <w:sz w:val="24"/>
              </w:rPr>
              <w:t xml:space="preserve"> </w:t>
            </w:r>
            <w:r w:rsidRPr="00DA4CA4">
              <w:rPr>
                <w:color w:val="FF0000"/>
                <w:w w:val="85"/>
                <w:sz w:val="24"/>
              </w:rPr>
              <w:t>qeydiyyat"</w:t>
            </w:r>
            <w:r w:rsidRPr="00DA4CA4">
              <w:rPr>
                <w:color w:val="FF0000"/>
                <w:spacing w:val="36"/>
                <w:sz w:val="24"/>
              </w:rPr>
              <w:t xml:space="preserve"> </w:t>
            </w:r>
            <w:proofErr w:type="spellStart"/>
            <w:r w:rsidRPr="00DA4CA4">
              <w:rPr>
                <w:color w:val="FF0000"/>
                <w:w w:val="85"/>
                <w:sz w:val="24"/>
              </w:rPr>
              <w:t>idarələrarası</w:t>
            </w:r>
            <w:proofErr w:type="spellEnd"/>
            <w:r w:rsidRPr="00DA4CA4">
              <w:rPr>
                <w:color w:val="FF0000"/>
                <w:spacing w:val="31"/>
                <w:sz w:val="24"/>
              </w:rPr>
              <w:t xml:space="preserve"> </w:t>
            </w:r>
            <w:proofErr w:type="spellStart"/>
            <w:r w:rsidRPr="00DA4CA4">
              <w:rPr>
                <w:color w:val="FF0000"/>
                <w:w w:val="85"/>
                <w:sz w:val="24"/>
              </w:rPr>
              <w:t>avtomatlaşdırılmış</w:t>
            </w:r>
            <w:proofErr w:type="spellEnd"/>
            <w:r w:rsidRPr="00DA4CA4">
              <w:rPr>
                <w:color w:val="FF0000"/>
                <w:spacing w:val="32"/>
                <w:sz w:val="24"/>
              </w:rPr>
              <w:t xml:space="preserve"> </w:t>
            </w:r>
            <w:r w:rsidRPr="00DA4CA4">
              <w:rPr>
                <w:color w:val="FF0000"/>
                <w:w w:val="85"/>
                <w:sz w:val="24"/>
              </w:rPr>
              <w:t>məlumat-axtarış</w:t>
            </w:r>
            <w:r w:rsidRPr="00DA4CA4">
              <w:rPr>
                <w:color w:val="FF0000"/>
                <w:spacing w:val="35"/>
                <w:sz w:val="24"/>
              </w:rPr>
              <w:t xml:space="preserve"> </w:t>
            </w:r>
            <w:r w:rsidRPr="00DA4CA4">
              <w:rPr>
                <w:color w:val="FF0000"/>
                <w:spacing w:val="-2"/>
                <w:w w:val="85"/>
                <w:sz w:val="24"/>
              </w:rPr>
              <w:t>sistemi</w:t>
            </w:r>
          </w:p>
        </w:tc>
      </w:tr>
      <w:tr w:rsidR="00D45EB6">
        <w:trPr>
          <w:trHeight w:val="319"/>
        </w:trPr>
        <w:tc>
          <w:tcPr>
            <w:tcW w:w="704" w:type="dxa"/>
          </w:tcPr>
          <w:p w:rsidR="00D45EB6" w:rsidRDefault="0059097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elektronlaşma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:rsidR="00D45EB6" w:rsidRDefault="00DA4CA4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 w:rsidR="00590971">
              <w:rPr>
                <w:spacing w:val="-2"/>
                <w:sz w:val="24"/>
              </w:rPr>
              <w:t>lektronlaşdırıl</w:t>
            </w:r>
            <w:r>
              <w:rPr>
                <w:spacing w:val="-2"/>
                <w:sz w:val="24"/>
              </w:rPr>
              <w:t>mayıb</w:t>
            </w:r>
            <w:proofErr w:type="spellEnd"/>
          </w:p>
        </w:tc>
      </w:tr>
      <w:tr w:rsidR="00D45EB6">
        <w:trPr>
          <w:trHeight w:val="635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tabs>
                <w:tab w:val="left" w:pos="297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xidmətin</w:t>
            </w:r>
          </w:p>
          <w:p w:rsidR="00D45EB6" w:rsidRDefault="00590971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pacing w:val="2"/>
                <w:w w:val="90"/>
                <w:sz w:val="24"/>
              </w:rPr>
              <w:t>avtomatlaşdırılma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səviyyəsi</w:t>
            </w:r>
          </w:p>
        </w:tc>
        <w:tc>
          <w:tcPr>
            <w:tcW w:w="9947" w:type="dxa"/>
          </w:tcPr>
          <w:p w:rsidR="00D45EB6" w:rsidRDefault="00DA4C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="00590971">
              <w:rPr>
                <w:spacing w:val="-2"/>
                <w:sz w:val="24"/>
              </w:rPr>
              <w:t>vtomatlaşdır</w:t>
            </w:r>
            <w:r>
              <w:rPr>
                <w:spacing w:val="-2"/>
                <w:sz w:val="24"/>
              </w:rPr>
              <w:t>ılmayıb</w:t>
            </w:r>
            <w:proofErr w:type="spellEnd"/>
          </w:p>
        </w:tc>
      </w:tr>
      <w:tr w:rsidR="00D45EB6">
        <w:trPr>
          <w:trHeight w:val="316"/>
        </w:trPr>
        <w:tc>
          <w:tcPr>
            <w:tcW w:w="704" w:type="dxa"/>
          </w:tcPr>
          <w:p w:rsidR="00D45EB6" w:rsidRDefault="0059097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:rsidR="00D45EB6" w:rsidRDefault="0059097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Xidmətin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elektron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ünvanı</w:t>
            </w:r>
          </w:p>
        </w:tc>
        <w:tc>
          <w:tcPr>
            <w:tcW w:w="9947" w:type="dxa"/>
          </w:tcPr>
          <w:p w:rsidR="00D45EB6" w:rsidRDefault="00D45E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90971" w:rsidRDefault="00590971"/>
    <w:sectPr w:rsidR="00590971">
      <w:type w:val="continuous"/>
      <w:pgSz w:w="16840" w:h="11910" w:orient="landscape"/>
      <w:pgMar w:top="54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6A8"/>
    <w:multiLevelType w:val="hybridMultilevel"/>
    <w:tmpl w:val="B53EB38E"/>
    <w:lvl w:ilvl="0" w:tplc="C04CB650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BF489FB8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F36880C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247C19B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CC7081F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9EA8E28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10C0D33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C0249C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F502D5F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150B7C88"/>
    <w:multiLevelType w:val="hybridMultilevel"/>
    <w:tmpl w:val="6658960A"/>
    <w:lvl w:ilvl="0" w:tplc="6A9EC56E">
      <w:numFmt w:val="bullet"/>
      <w:lvlText w:val="-"/>
      <w:lvlJc w:val="left"/>
      <w:pPr>
        <w:ind w:left="110" w:hanging="2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B346FB20">
      <w:numFmt w:val="bullet"/>
      <w:lvlText w:val="•"/>
      <w:lvlJc w:val="left"/>
      <w:pPr>
        <w:ind w:left="1101" w:hanging="238"/>
      </w:pPr>
      <w:rPr>
        <w:rFonts w:hint="default"/>
        <w:lang w:val="az" w:eastAsia="en-US" w:bidi="ar-SA"/>
      </w:rPr>
    </w:lvl>
    <w:lvl w:ilvl="2" w:tplc="A8B4A1B6">
      <w:numFmt w:val="bullet"/>
      <w:lvlText w:val="•"/>
      <w:lvlJc w:val="left"/>
      <w:pPr>
        <w:ind w:left="2083" w:hanging="238"/>
      </w:pPr>
      <w:rPr>
        <w:rFonts w:hint="default"/>
        <w:lang w:val="az" w:eastAsia="en-US" w:bidi="ar-SA"/>
      </w:rPr>
    </w:lvl>
    <w:lvl w:ilvl="3" w:tplc="31E8D720">
      <w:numFmt w:val="bullet"/>
      <w:lvlText w:val="•"/>
      <w:lvlJc w:val="left"/>
      <w:pPr>
        <w:ind w:left="3065" w:hanging="238"/>
      </w:pPr>
      <w:rPr>
        <w:rFonts w:hint="default"/>
        <w:lang w:val="az" w:eastAsia="en-US" w:bidi="ar-SA"/>
      </w:rPr>
    </w:lvl>
    <w:lvl w:ilvl="4" w:tplc="9486718A">
      <w:numFmt w:val="bullet"/>
      <w:lvlText w:val="•"/>
      <w:lvlJc w:val="left"/>
      <w:pPr>
        <w:ind w:left="4046" w:hanging="238"/>
      </w:pPr>
      <w:rPr>
        <w:rFonts w:hint="default"/>
        <w:lang w:val="az" w:eastAsia="en-US" w:bidi="ar-SA"/>
      </w:rPr>
    </w:lvl>
    <w:lvl w:ilvl="5" w:tplc="32C065B2">
      <w:numFmt w:val="bullet"/>
      <w:lvlText w:val="•"/>
      <w:lvlJc w:val="left"/>
      <w:pPr>
        <w:ind w:left="5028" w:hanging="238"/>
      </w:pPr>
      <w:rPr>
        <w:rFonts w:hint="default"/>
        <w:lang w:val="az" w:eastAsia="en-US" w:bidi="ar-SA"/>
      </w:rPr>
    </w:lvl>
    <w:lvl w:ilvl="6" w:tplc="C22A6D4E">
      <w:numFmt w:val="bullet"/>
      <w:lvlText w:val="•"/>
      <w:lvlJc w:val="left"/>
      <w:pPr>
        <w:ind w:left="6010" w:hanging="238"/>
      </w:pPr>
      <w:rPr>
        <w:rFonts w:hint="default"/>
        <w:lang w:val="az" w:eastAsia="en-US" w:bidi="ar-SA"/>
      </w:rPr>
    </w:lvl>
    <w:lvl w:ilvl="7" w:tplc="B8146930">
      <w:numFmt w:val="bullet"/>
      <w:lvlText w:val="•"/>
      <w:lvlJc w:val="left"/>
      <w:pPr>
        <w:ind w:left="6991" w:hanging="238"/>
      </w:pPr>
      <w:rPr>
        <w:rFonts w:hint="default"/>
        <w:lang w:val="az" w:eastAsia="en-US" w:bidi="ar-SA"/>
      </w:rPr>
    </w:lvl>
    <w:lvl w:ilvl="8" w:tplc="E912E67E">
      <w:numFmt w:val="bullet"/>
      <w:lvlText w:val="•"/>
      <w:lvlJc w:val="left"/>
      <w:pPr>
        <w:ind w:left="7973" w:hanging="238"/>
      </w:pPr>
      <w:rPr>
        <w:rFonts w:hint="default"/>
        <w:lang w:val="az" w:eastAsia="en-US" w:bidi="ar-SA"/>
      </w:rPr>
    </w:lvl>
  </w:abstractNum>
  <w:abstractNum w:abstractNumId="2" w15:restartNumberingAfterBreak="0">
    <w:nsid w:val="1800703F"/>
    <w:multiLevelType w:val="hybridMultilevel"/>
    <w:tmpl w:val="D41CDB6C"/>
    <w:lvl w:ilvl="0" w:tplc="71F2B15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11B25FA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8DC892F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A96ECC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44409D2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74125E1E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01C072A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D18EBBF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D202562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391D4003"/>
    <w:multiLevelType w:val="hybridMultilevel"/>
    <w:tmpl w:val="FD9CD66A"/>
    <w:lvl w:ilvl="0" w:tplc="3D58A352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08EA415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9134F648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D76000F8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BBC9B20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B4662EA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7C2E7C6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B5DE913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97C602B4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40926490"/>
    <w:multiLevelType w:val="hybridMultilevel"/>
    <w:tmpl w:val="451EF988"/>
    <w:lvl w:ilvl="0" w:tplc="950EC690">
      <w:numFmt w:val="bullet"/>
      <w:lvlText w:val="-"/>
      <w:lvlJc w:val="left"/>
      <w:pPr>
        <w:ind w:left="110" w:hanging="2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330EE958">
      <w:numFmt w:val="bullet"/>
      <w:lvlText w:val="•"/>
      <w:lvlJc w:val="left"/>
      <w:pPr>
        <w:ind w:left="1101" w:hanging="238"/>
      </w:pPr>
      <w:rPr>
        <w:rFonts w:hint="default"/>
        <w:lang w:val="az" w:eastAsia="en-US" w:bidi="ar-SA"/>
      </w:rPr>
    </w:lvl>
    <w:lvl w:ilvl="2" w:tplc="61F0CB92">
      <w:numFmt w:val="bullet"/>
      <w:lvlText w:val="•"/>
      <w:lvlJc w:val="left"/>
      <w:pPr>
        <w:ind w:left="2083" w:hanging="238"/>
      </w:pPr>
      <w:rPr>
        <w:rFonts w:hint="default"/>
        <w:lang w:val="az" w:eastAsia="en-US" w:bidi="ar-SA"/>
      </w:rPr>
    </w:lvl>
    <w:lvl w:ilvl="3" w:tplc="45F4FE64">
      <w:numFmt w:val="bullet"/>
      <w:lvlText w:val="•"/>
      <w:lvlJc w:val="left"/>
      <w:pPr>
        <w:ind w:left="3065" w:hanging="238"/>
      </w:pPr>
      <w:rPr>
        <w:rFonts w:hint="default"/>
        <w:lang w:val="az" w:eastAsia="en-US" w:bidi="ar-SA"/>
      </w:rPr>
    </w:lvl>
    <w:lvl w:ilvl="4" w:tplc="E5A0A6DA">
      <w:numFmt w:val="bullet"/>
      <w:lvlText w:val="•"/>
      <w:lvlJc w:val="left"/>
      <w:pPr>
        <w:ind w:left="4046" w:hanging="238"/>
      </w:pPr>
      <w:rPr>
        <w:rFonts w:hint="default"/>
        <w:lang w:val="az" w:eastAsia="en-US" w:bidi="ar-SA"/>
      </w:rPr>
    </w:lvl>
    <w:lvl w:ilvl="5" w:tplc="63D8F3F4">
      <w:numFmt w:val="bullet"/>
      <w:lvlText w:val="•"/>
      <w:lvlJc w:val="left"/>
      <w:pPr>
        <w:ind w:left="5028" w:hanging="238"/>
      </w:pPr>
      <w:rPr>
        <w:rFonts w:hint="default"/>
        <w:lang w:val="az" w:eastAsia="en-US" w:bidi="ar-SA"/>
      </w:rPr>
    </w:lvl>
    <w:lvl w:ilvl="6" w:tplc="91B415B6">
      <w:numFmt w:val="bullet"/>
      <w:lvlText w:val="•"/>
      <w:lvlJc w:val="left"/>
      <w:pPr>
        <w:ind w:left="6010" w:hanging="238"/>
      </w:pPr>
      <w:rPr>
        <w:rFonts w:hint="default"/>
        <w:lang w:val="az" w:eastAsia="en-US" w:bidi="ar-SA"/>
      </w:rPr>
    </w:lvl>
    <w:lvl w:ilvl="7" w:tplc="59C08F1A">
      <w:numFmt w:val="bullet"/>
      <w:lvlText w:val="•"/>
      <w:lvlJc w:val="left"/>
      <w:pPr>
        <w:ind w:left="6991" w:hanging="238"/>
      </w:pPr>
      <w:rPr>
        <w:rFonts w:hint="default"/>
        <w:lang w:val="az" w:eastAsia="en-US" w:bidi="ar-SA"/>
      </w:rPr>
    </w:lvl>
    <w:lvl w:ilvl="8" w:tplc="3AB8F8BE">
      <w:numFmt w:val="bullet"/>
      <w:lvlText w:val="•"/>
      <w:lvlJc w:val="left"/>
      <w:pPr>
        <w:ind w:left="7973" w:hanging="238"/>
      </w:pPr>
      <w:rPr>
        <w:rFonts w:hint="default"/>
        <w:lang w:val="az" w:eastAsia="en-US" w:bidi="ar-SA"/>
      </w:rPr>
    </w:lvl>
  </w:abstractNum>
  <w:abstractNum w:abstractNumId="5" w15:restartNumberingAfterBreak="0">
    <w:nsid w:val="6A5F139E"/>
    <w:multiLevelType w:val="hybridMultilevel"/>
    <w:tmpl w:val="9A0C5768"/>
    <w:lvl w:ilvl="0" w:tplc="C6E25FFE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F7366938">
      <w:numFmt w:val="bullet"/>
      <w:lvlText w:val="•"/>
      <w:lvlJc w:val="left"/>
      <w:pPr>
        <w:ind w:left="1101" w:hanging="147"/>
      </w:pPr>
      <w:rPr>
        <w:rFonts w:hint="default"/>
        <w:lang w:val="az" w:eastAsia="en-US" w:bidi="ar-SA"/>
      </w:rPr>
    </w:lvl>
    <w:lvl w:ilvl="2" w:tplc="04AEE862">
      <w:numFmt w:val="bullet"/>
      <w:lvlText w:val="•"/>
      <w:lvlJc w:val="left"/>
      <w:pPr>
        <w:ind w:left="2083" w:hanging="147"/>
      </w:pPr>
      <w:rPr>
        <w:rFonts w:hint="default"/>
        <w:lang w:val="az" w:eastAsia="en-US" w:bidi="ar-SA"/>
      </w:rPr>
    </w:lvl>
    <w:lvl w:ilvl="3" w:tplc="9710C036">
      <w:numFmt w:val="bullet"/>
      <w:lvlText w:val="•"/>
      <w:lvlJc w:val="left"/>
      <w:pPr>
        <w:ind w:left="3065" w:hanging="147"/>
      </w:pPr>
      <w:rPr>
        <w:rFonts w:hint="default"/>
        <w:lang w:val="az" w:eastAsia="en-US" w:bidi="ar-SA"/>
      </w:rPr>
    </w:lvl>
    <w:lvl w:ilvl="4" w:tplc="832A7318">
      <w:numFmt w:val="bullet"/>
      <w:lvlText w:val="•"/>
      <w:lvlJc w:val="left"/>
      <w:pPr>
        <w:ind w:left="4046" w:hanging="147"/>
      </w:pPr>
      <w:rPr>
        <w:rFonts w:hint="default"/>
        <w:lang w:val="az" w:eastAsia="en-US" w:bidi="ar-SA"/>
      </w:rPr>
    </w:lvl>
    <w:lvl w:ilvl="5" w:tplc="D3E241FE">
      <w:numFmt w:val="bullet"/>
      <w:lvlText w:val="•"/>
      <w:lvlJc w:val="left"/>
      <w:pPr>
        <w:ind w:left="5028" w:hanging="147"/>
      </w:pPr>
      <w:rPr>
        <w:rFonts w:hint="default"/>
        <w:lang w:val="az" w:eastAsia="en-US" w:bidi="ar-SA"/>
      </w:rPr>
    </w:lvl>
    <w:lvl w:ilvl="6" w:tplc="3B826F94">
      <w:numFmt w:val="bullet"/>
      <w:lvlText w:val="•"/>
      <w:lvlJc w:val="left"/>
      <w:pPr>
        <w:ind w:left="6010" w:hanging="147"/>
      </w:pPr>
      <w:rPr>
        <w:rFonts w:hint="default"/>
        <w:lang w:val="az" w:eastAsia="en-US" w:bidi="ar-SA"/>
      </w:rPr>
    </w:lvl>
    <w:lvl w:ilvl="7" w:tplc="DD5EE1FA">
      <w:numFmt w:val="bullet"/>
      <w:lvlText w:val="•"/>
      <w:lvlJc w:val="left"/>
      <w:pPr>
        <w:ind w:left="6991" w:hanging="147"/>
      </w:pPr>
      <w:rPr>
        <w:rFonts w:hint="default"/>
        <w:lang w:val="az" w:eastAsia="en-US" w:bidi="ar-SA"/>
      </w:rPr>
    </w:lvl>
    <w:lvl w:ilvl="8" w:tplc="E15ADD38">
      <w:numFmt w:val="bullet"/>
      <w:lvlText w:val="•"/>
      <w:lvlJc w:val="left"/>
      <w:pPr>
        <w:ind w:left="7973" w:hanging="147"/>
      </w:pPr>
      <w:rPr>
        <w:rFonts w:hint="default"/>
        <w:lang w:val="az" w:eastAsia="en-US" w:bidi="ar-SA"/>
      </w:rPr>
    </w:lvl>
  </w:abstractNum>
  <w:abstractNum w:abstractNumId="6" w15:restartNumberingAfterBreak="0">
    <w:nsid w:val="6AFD48C9"/>
    <w:multiLevelType w:val="hybridMultilevel"/>
    <w:tmpl w:val="3BC454D6"/>
    <w:lvl w:ilvl="0" w:tplc="E788D37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BB18172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EE7CBC6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D74FD4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2C041CD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F2E60B5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201AFE1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44C6B3E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567AE18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EB6"/>
    <w:rsid w:val="00435261"/>
    <w:rsid w:val="00521D05"/>
    <w:rsid w:val="00590971"/>
    <w:rsid w:val="007721FA"/>
    <w:rsid w:val="00851266"/>
    <w:rsid w:val="00C06CE8"/>
    <w:rsid w:val="00D45EB6"/>
    <w:rsid w:val="00D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0B5B"/>
  <w15:docId w15:val="{506F35E1-F6CA-4F07-90D9-46DB838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2495</Words>
  <Characters>1423</Characters>
  <Application>Microsoft Office Word</Application>
  <DocSecurity>0</DocSecurity>
  <Lines>11</Lines>
  <Paragraphs>7</Paragraphs>
  <ScaleCrop>false</ScaleCrop>
  <Company>Baku City Circuit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Elchin Kazimov</cp:lastModifiedBy>
  <cp:revision>7</cp:revision>
  <dcterms:created xsi:type="dcterms:W3CDTF">2024-09-23T07:09:00Z</dcterms:created>
  <dcterms:modified xsi:type="dcterms:W3CDTF">2024-09-23T10:55:00Z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for Microsoft 365</vt:lpwstr>
  </property>
</Properties>
</file>